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7D76" w14:textId="77777777" w:rsidR="00CF3272" w:rsidRDefault="00CF3272" w:rsidP="00CF3272">
      <w:pPr>
        <w:spacing w:before="45"/>
        <w:ind w:left="120"/>
        <w:jc w:val="center"/>
        <w:rPr>
          <w:b/>
          <w:sz w:val="28"/>
        </w:rPr>
      </w:pPr>
      <w:r>
        <w:rPr>
          <w:b/>
          <w:sz w:val="28"/>
        </w:rPr>
        <w:t>Tang Travel Bursaries</w:t>
      </w:r>
      <w:r w:rsidRPr="00CF3272">
        <w:rPr>
          <w:noProof/>
          <w:lang w:eastAsia="en-AU"/>
        </w:rPr>
        <w:t xml:space="preserve"> </w:t>
      </w:r>
    </w:p>
    <w:p w14:paraId="7904C6C5" w14:textId="6BC952CA" w:rsidR="002F201E" w:rsidRDefault="002F201E" w:rsidP="00CF3272">
      <w:pPr>
        <w:spacing w:before="45"/>
        <w:ind w:left="120"/>
        <w:jc w:val="center"/>
        <w:rPr>
          <w:b/>
          <w:sz w:val="28"/>
        </w:rPr>
      </w:pPr>
      <w:r>
        <w:rPr>
          <w:b/>
          <w:sz w:val="28"/>
        </w:rPr>
        <w:t xml:space="preserve">Guidelines for </w:t>
      </w:r>
      <w:r w:rsidR="00CF3272">
        <w:rPr>
          <w:b/>
          <w:sz w:val="28"/>
        </w:rPr>
        <w:t>Tang Travel Bursarie</w:t>
      </w:r>
      <w:r w:rsidR="00E85347">
        <w:rPr>
          <w:b/>
          <w:sz w:val="28"/>
        </w:rPr>
        <w:t>s</w:t>
      </w:r>
      <w:r w:rsidR="00CF3272">
        <w:rPr>
          <w:noProof/>
          <w:lang w:eastAsia="en-AU"/>
        </w:rPr>
        <w:t xml:space="preserve"> </w:t>
      </w:r>
      <w:r w:rsidR="00CF3272" w:rsidRPr="00CF3272">
        <w:rPr>
          <w:b/>
          <w:noProof/>
          <w:sz w:val="28"/>
          <w:szCs w:val="28"/>
          <w:lang w:eastAsia="en-AU"/>
        </w:rPr>
        <w:t>to attend the</w:t>
      </w:r>
      <w:r w:rsidR="00CF3272">
        <w:rPr>
          <w:noProof/>
          <w:lang w:eastAsia="en-AU"/>
        </w:rPr>
        <w:t xml:space="preserve"> </w:t>
      </w:r>
      <w:r w:rsidR="00CF3272" w:rsidRPr="00CF3272">
        <w:rPr>
          <w:b/>
          <w:noProof/>
          <w:sz w:val="28"/>
          <w:szCs w:val="28"/>
          <w:lang w:eastAsia="en-AU"/>
        </w:rPr>
        <w:t>2019</w:t>
      </w:r>
      <w:r w:rsidR="00CF3272">
        <w:rPr>
          <w:noProof/>
          <w:lang w:eastAsia="en-AU"/>
        </w:rPr>
        <w:t xml:space="preserve"> </w:t>
      </w:r>
      <w:r>
        <w:rPr>
          <w:b/>
          <w:sz w:val="28"/>
        </w:rPr>
        <w:t xml:space="preserve">IUBMB - PSBMB Education Conference </w:t>
      </w:r>
    </w:p>
    <w:p w14:paraId="474A6888" w14:textId="77777777" w:rsidR="002F201E" w:rsidRDefault="002F201E" w:rsidP="002F201E">
      <w:pPr>
        <w:pStyle w:val="BodyText"/>
        <w:spacing w:before="8"/>
        <w:ind w:left="0" w:firstLine="0"/>
        <w:rPr>
          <w:b/>
          <w:sz w:val="21"/>
        </w:rPr>
      </w:pPr>
    </w:p>
    <w:p w14:paraId="0C98F1B7" w14:textId="77777777" w:rsidR="002F201E" w:rsidRPr="008C66D4" w:rsidRDefault="002F201E" w:rsidP="002F201E">
      <w:pPr>
        <w:pStyle w:val="BodyText"/>
        <w:ind w:left="0" w:right="114" w:firstLine="0"/>
        <w:jc w:val="both"/>
        <w:rPr>
          <w:rFonts w:asciiTheme="minorHAnsi" w:hAnsiTheme="minorHAnsi" w:cstheme="minorHAnsi"/>
        </w:rPr>
      </w:pPr>
      <w:r w:rsidRPr="008C66D4">
        <w:rPr>
          <w:rFonts w:asciiTheme="minorHAnsi" w:hAnsiTheme="minorHAnsi" w:cstheme="minorHAnsi"/>
          <w:color w:val="444444"/>
        </w:rPr>
        <w:t>A certain number of travel bursaries are available for young educator/scientists to enable participation in the IUBMB-PSBMB Education Conference in Manila. These grants cover the registration fee, and support travel and accommodation costs up to a maximum of US$1000.</w:t>
      </w:r>
    </w:p>
    <w:p w14:paraId="627DB7D2" w14:textId="363122CC" w:rsidR="002F201E" w:rsidRPr="000C128B" w:rsidRDefault="002F201E" w:rsidP="002F201E">
      <w:pPr>
        <w:pStyle w:val="Heading3"/>
        <w:shd w:val="clear" w:color="auto" w:fill="FFFFFF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C66D4">
        <w:rPr>
          <w:rFonts w:asciiTheme="minorHAnsi" w:hAnsiTheme="minorHAnsi" w:cstheme="minorHAnsi"/>
          <w:color w:val="444444"/>
          <w:sz w:val="22"/>
          <w:szCs w:val="22"/>
        </w:rPr>
        <w:t>The candidates will be selected on merit, subject to the eligibility criteria below. The applicants should send their complete applications (see below) together with documented proof of their eligibility and a recommendation letter from the current or previous supervisor to P</w:t>
      </w:r>
      <w:r w:rsidRPr="008C66D4">
        <w:rPr>
          <w:rFonts w:asciiTheme="minorHAnsi" w:hAnsiTheme="minorHAnsi" w:cstheme="minorHAnsi"/>
          <w:color w:val="auto"/>
          <w:sz w:val="22"/>
          <w:szCs w:val="22"/>
        </w:rPr>
        <w:t xml:space="preserve">rof. Gracia Fe B. Yu </w:t>
      </w: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hyperlink r:id="rId5" w:history="1">
        <w:r w:rsidRPr="008C66D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grafebyu@gmail.com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0C128B">
        <w:rPr>
          <w:rFonts w:asciiTheme="minorHAnsi" w:hAnsiTheme="minorHAnsi" w:cstheme="minorHAnsi"/>
          <w:b/>
          <w:bCs/>
          <w:color w:val="auto"/>
          <w:sz w:val="22"/>
          <w:szCs w:val="22"/>
        </w:rPr>
        <w:t>and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Prof Janet Macaulay (</w:t>
      </w:r>
      <w:hyperlink r:id="rId6" w:history="1">
        <w:r w:rsidR="000C128B" w:rsidRPr="00FD5063">
          <w:rPr>
            <w:rStyle w:val="Hyperlink"/>
            <w:rFonts w:asciiTheme="minorHAnsi" w:hAnsiTheme="minorHAnsi" w:cstheme="minorHAnsi"/>
            <w:sz w:val="22"/>
            <w:szCs w:val="22"/>
          </w:rPr>
          <w:t>janet.macaulay@monash.edu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0C01D1ED" w14:textId="77777777" w:rsidR="002F201E" w:rsidRPr="008C66D4" w:rsidRDefault="002F201E" w:rsidP="002F201E">
      <w:pPr>
        <w:pStyle w:val="BodyText"/>
        <w:ind w:left="120" w:right="115" w:firstLine="0"/>
        <w:jc w:val="both"/>
        <w:rPr>
          <w:rFonts w:asciiTheme="minorHAnsi" w:hAnsiTheme="minorHAnsi" w:cstheme="minorHAnsi"/>
        </w:rPr>
      </w:pPr>
    </w:p>
    <w:p w14:paraId="3CDF3462" w14:textId="1B467782" w:rsidR="002F201E" w:rsidRPr="008C66D4" w:rsidRDefault="002F201E" w:rsidP="002F201E">
      <w:pPr>
        <w:pStyle w:val="BodyText"/>
        <w:ind w:left="120" w:firstLine="0"/>
        <w:jc w:val="both"/>
        <w:rPr>
          <w:rFonts w:asciiTheme="minorHAnsi" w:hAnsiTheme="minorHAnsi" w:cstheme="minorHAnsi"/>
        </w:rPr>
      </w:pPr>
      <w:r w:rsidRPr="00004A35">
        <w:rPr>
          <w:rFonts w:asciiTheme="minorHAnsi" w:hAnsiTheme="minorHAnsi" w:cstheme="minorHAnsi"/>
          <w:b/>
          <w:bCs/>
          <w:color w:val="444444"/>
        </w:rPr>
        <w:t xml:space="preserve">The deadline for submitting an application is </w:t>
      </w:r>
      <w:r w:rsidR="00740A1E" w:rsidRPr="00004A35">
        <w:rPr>
          <w:rFonts w:asciiTheme="minorHAnsi" w:hAnsiTheme="minorHAnsi" w:cstheme="minorHAnsi"/>
          <w:b/>
          <w:bCs/>
          <w:color w:val="444444"/>
        </w:rPr>
        <w:t>23</w:t>
      </w:r>
      <w:r w:rsidR="00004A35">
        <w:rPr>
          <w:rFonts w:asciiTheme="minorHAnsi" w:hAnsiTheme="minorHAnsi" w:cstheme="minorHAnsi"/>
          <w:b/>
          <w:bCs/>
          <w:color w:val="444444"/>
        </w:rPr>
        <w:t xml:space="preserve"> </w:t>
      </w:r>
      <w:r w:rsidR="00740A1E" w:rsidRPr="00004A35">
        <w:rPr>
          <w:rFonts w:asciiTheme="minorHAnsi" w:hAnsiTheme="minorHAnsi" w:cstheme="minorHAnsi"/>
          <w:b/>
          <w:bCs/>
          <w:color w:val="444444"/>
        </w:rPr>
        <w:t>September</w:t>
      </w:r>
      <w:r w:rsidR="00CF3272" w:rsidRPr="00004A35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004A35">
        <w:rPr>
          <w:rFonts w:asciiTheme="minorHAnsi" w:hAnsiTheme="minorHAnsi" w:cstheme="minorHAnsi"/>
          <w:b/>
          <w:bCs/>
          <w:color w:val="444444"/>
        </w:rPr>
        <w:t>2019</w:t>
      </w:r>
      <w:r>
        <w:rPr>
          <w:rFonts w:asciiTheme="minorHAnsi" w:hAnsiTheme="minorHAnsi" w:cstheme="minorHAnsi"/>
          <w:color w:val="444444"/>
        </w:rPr>
        <w:t>.</w:t>
      </w:r>
    </w:p>
    <w:p w14:paraId="59E971C9" w14:textId="77777777" w:rsidR="002F201E" w:rsidRDefault="002F201E" w:rsidP="002F201E">
      <w:pPr>
        <w:pStyle w:val="BodyText"/>
        <w:ind w:left="0" w:firstLine="0"/>
      </w:pPr>
    </w:p>
    <w:p w14:paraId="6BBF1238" w14:textId="77777777" w:rsidR="002F201E" w:rsidRDefault="002F201E" w:rsidP="002F201E">
      <w:pPr>
        <w:pStyle w:val="BodyText"/>
        <w:spacing w:before="4"/>
        <w:ind w:left="0" w:firstLine="0"/>
        <w:rPr>
          <w:sz w:val="16"/>
        </w:rPr>
      </w:pPr>
    </w:p>
    <w:p w14:paraId="1C2AE542" w14:textId="77777777" w:rsidR="002F201E" w:rsidRPr="00C411CC" w:rsidRDefault="002F201E" w:rsidP="002F201E">
      <w:pPr>
        <w:pStyle w:val="Heading1"/>
      </w:pPr>
      <w:r w:rsidRPr="00C411CC">
        <w:t>Eligibility criteria</w:t>
      </w:r>
    </w:p>
    <w:p w14:paraId="34A9D2A5" w14:textId="77777777" w:rsidR="002F201E" w:rsidRPr="00C411CC" w:rsidRDefault="002F201E" w:rsidP="002F20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3"/>
        <w:ind w:right="513"/>
        <w:rPr>
          <w:rFonts w:ascii="Symbol"/>
        </w:rPr>
      </w:pPr>
      <w:r w:rsidRPr="00C411CC">
        <w:rPr>
          <w:color w:val="444444"/>
        </w:rPr>
        <w:t>The applicant must be a member of their national biochemistry society;</w:t>
      </w:r>
    </w:p>
    <w:p w14:paraId="7202CA39" w14:textId="77777777" w:rsidR="002F201E" w:rsidRPr="008C66D4" w:rsidRDefault="002F201E" w:rsidP="002F20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2"/>
        <w:rPr>
          <w:rFonts w:ascii="Symbol"/>
          <w:color w:val="444444"/>
        </w:rPr>
      </w:pPr>
      <w:r w:rsidRPr="008C66D4">
        <w:rPr>
          <w:color w:val="444444"/>
        </w:rPr>
        <w:t>The applicant cannot be a resident of the country hosting the event (i.e.,</w:t>
      </w:r>
      <w:r w:rsidRPr="008C66D4">
        <w:rPr>
          <w:color w:val="444444"/>
          <w:spacing w:val="-21"/>
        </w:rPr>
        <w:t xml:space="preserve"> </w:t>
      </w:r>
      <w:r>
        <w:rPr>
          <w:color w:val="444444"/>
        </w:rPr>
        <w:t>Philippines</w:t>
      </w:r>
      <w:r w:rsidRPr="008C66D4">
        <w:rPr>
          <w:color w:val="444444"/>
        </w:rPr>
        <w:t>);</w:t>
      </w:r>
    </w:p>
    <w:p w14:paraId="7014D514" w14:textId="77777777" w:rsidR="002F201E" w:rsidRPr="008C66D4" w:rsidRDefault="002F201E" w:rsidP="002F20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4"/>
        <w:ind w:right="488"/>
        <w:rPr>
          <w:rFonts w:ascii="Symbol"/>
          <w:color w:val="444444"/>
        </w:rPr>
      </w:pPr>
      <w:r w:rsidRPr="008C66D4">
        <w:rPr>
          <w:color w:val="444444"/>
        </w:rPr>
        <w:t xml:space="preserve">The applicant must have at least two years of </w:t>
      </w:r>
      <w:r>
        <w:rPr>
          <w:color w:val="444444"/>
        </w:rPr>
        <w:t>teaching</w:t>
      </w:r>
      <w:r w:rsidRPr="008C66D4">
        <w:rPr>
          <w:color w:val="444444"/>
        </w:rPr>
        <w:t xml:space="preserve"> experience;</w:t>
      </w:r>
    </w:p>
    <w:p w14:paraId="6A3F6184" w14:textId="77777777" w:rsidR="002F201E" w:rsidRPr="00CF3272" w:rsidRDefault="002F201E" w:rsidP="002F20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  <w:color w:val="444444"/>
        </w:rPr>
      </w:pPr>
      <w:r w:rsidRPr="008C66D4">
        <w:rPr>
          <w:color w:val="444444"/>
        </w:rPr>
        <w:t xml:space="preserve">Only travel  from the applicant’s current country of residence to </w:t>
      </w:r>
      <w:r>
        <w:rPr>
          <w:color w:val="444444"/>
        </w:rPr>
        <w:t xml:space="preserve">the Philippines </w:t>
      </w:r>
      <w:r w:rsidRPr="008C66D4">
        <w:rPr>
          <w:color w:val="444444"/>
        </w:rPr>
        <w:t>is</w:t>
      </w:r>
      <w:r w:rsidRPr="008C66D4">
        <w:rPr>
          <w:color w:val="444444"/>
          <w:spacing w:val="-19"/>
        </w:rPr>
        <w:t xml:space="preserve"> </w:t>
      </w:r>
      <w:r w:rsidRPr="008C66D4">
        <w:rPr>
          <w:color w:val="444444"/>
        </w:rPr>
        <w:t>supported;</w:t>
      </w:r>
    </w:p>
    <w:p w14:paraId="1C8CEB88" w14:textId="77777777" w:rsidR="00CF3272" w:rsidRPr="00CF3272" w:rsidRDefault="00CF3272" w:rsidP="002F20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  <w:color w:val="444444"/>
        </w:rPr>
      </w:pPr>
      <w:r>
        <w:rPr>
          <w:color w:val="444444"/>
        </w:rPr>
        <w:t>Priority will be given to applicants from under developed countries</w:t>
      </w:r>
    </w:p>
    <w:p w14:paraId="65348D6E" w14:textId="77777777" w:rsidR="00CF3272" w:rsidRDefault="00CF3272">
      <w:pPr>
        <w:rPr>
          <w:rFonts w:ascii="Calibri" w:eastAsia="Calibri" w:hAnsi="Calibri" w:cs="Calibri"/>
          <w:color w:val="44444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668"/>
        <w:gridCol w:w="1085"/>
      </w:tblGrid>
      <w:tr w:rsidR="00CF3272" w:rsidRPr="00846F92" w14:paraId="48FA7009" w14:textId="77777777" w:rsidTr="00846F92">
        <w:trPr>
          <w:gridAfter w:val="1"/>
          <w:wAfter w:w="1085" w:type="dxa"/>
        </w:trPr>
        <w:tc>
          <w:tcPr>
            <w:tcW w:w="7936" w:type="dxa"/>
            <w:gridSpan w:val="2"/>
          </w:tcPr>
          <w:p w14:paraId="2C22AAAD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APPLICANT DETAILS</w:t>
            </w:r>
          </w:p>
        </w:tc>
      </w:tr>
      <w:tr w:rsidR="00CF3272" w:rsidRPr="00846F92" w14:paraId="29D85454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4AA8E428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First name</w:t>
            </w:r>
          </w:p>
        </w:tc>
        <w:tc>
          <w:tcPr>
            <w:tcW w:w="5668" w:type="dxa"/>
          </w:tcPr>
          <w:p w14:paraId="4C45B908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711E6EB0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6B27EDFC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Last Name</w:t>
            </w:r>
          </w:p>
        </w:tc>
        <w:tc>
          <w:tcPr>
            <w:tcW w:w="5668" w:type="dxa"/>
          </w:tcPr>
          <w:p w14:paraId="75E1C3B8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0147642C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37895817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Nationality</w:t>
            </w:r>
          </w:p>
        </w:tc>
        <w:tc>
          <w:tcPr>
            <w:tcW w:w="5668" w:type="dxa"/>
          </w:tcPr>
          <w:p w14:paraId="2B053177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343ED2C6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2ADA9978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Title</w:t>
            </w:r>
          </w:p>
        </w:tc>
        <w:tc>
          <w:tcPr>
            <w:tcW w:w="5668" w:type="dxa"/>
          </w:tcPr>
          <w:p w14:paraId="1F3E4DE3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095D6BE6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6928B4D4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Current position</w:t>
            </w:r>
          </w:p>
        </w:tc>
        <w:tc>
          <w:tcPr>
            <w:tcW w:w="5668" w:type="dxa"/>
          </w:tcPr>
          <w:p w14:paraId="59AE28BB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03AA2DA0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6001017D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Institution</w:t>
            </w:r>
          </w:p>
        </w:tc>
        <w:tc>
          <w:tcPr>
            <w:tcW w:w="5668" w:type="dxa"/>
          </w:tcPr>
          <w:p w14:paraId="21A2F553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1D965314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32A4F6A4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Institution Address</w:t>
            </w:r>
          </w:p>
        </w:tc>
        <w:tc>
          <w:tcPr>
            <w:tcW w:w="5668" w:type="dxa"/>
          </w:tcPr>
          <w:p w14:paraId="7D96CF29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4A927E81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2AFDF16C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Institution Address</w:t>
            </w:r>
          </w:p>
        </w:tc>
        <w:tc>
          <w:tcPr>
            <w:tcW w:w="5668" w:type="dxa"/>
          </w:tcPr>
          <w:p w14:paraId="6B2376D3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CF3272" w:rsidRPr="00846F92" w14:paraId="1FEB123B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710BEC75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email</w:t>
            </w:r>
          </w:p>
        </w:tc>
        <w:tc>
          <w:tcPr>
            <w:tcW w:w="5668" w:type="dxa"/>
          </w:tcPr>
          <w:p w14:paraId="717B3D49" w14:textId="77777777" w:rsidR="00CF3272" w:rsidRPr="00846F92" w:rsidRDefault="00CF327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846F92" w:rsidRPr="00846F92" w14:paraId="25CF59D4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18272CE4" w14:textId="77777777" w:rsidR="00846F92" w:rsidRPr="00846F92" w:rsidRDefault="00846F9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 xml:space="preserve">Are you a member of a national biochemistry society </w:t>
            </w:r>
          </w:p>
        </w:tc>
        <w:tc>
          <w:tcPr>
            <w:tcW w:w="5668" w:type="dxa"/>
          </w:tcPr>
          <w:p w14:paraId="31F1D6EF" w14:textId="77777777" w:rsidR="00846F92" w:rsidRPr="00846F92" w:rsidRDefault="003049D0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  <w:sdt>
              <w:sdtPr>
                <w:rPr>
                  <w:rFonts w:asciiTheme="minorHAnsi" w:hAnsiTheme="minorHAnsi" w:cstheme="minorHAnsi"/>
                  <w:color w:val="444444"/>
                </w:rPr>
                <w:id w:val="-36491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92" w:rsidRPr="00846F92">
                  <w:rPr>
                    <w:rFonts w:ascii="Segoe UI Symbol" w:eastAsia="MS Gothic" w:hAnsi="Segoe UI Symbol" w:cs="Segoe UI Symbol"/>
                    <w:color w:val="444444"/>
                  </w:rPr>
                  <w:t>☐</w:t>
                </w:r>
              </w:sdtContent>
            </w:sdt>
            <w:r w:rsidR="00846F92" w:rsidRPr="00846F92">
              <w:rPr>
                <w:rFonts w:asciiTheme="minorHAnsi" w:hAnsiTheme="minorHAnsi" w:cstheme="minorHAnsi"/>
                <w:color w:val="444444"/>
              </w:rPr>
              <w:t xml:space="preserve">YES                                </w:t>
            </w:r>
            <w:sdt>
              <w:sdtPr>
                <w:rPr>
                  <w:rFonts w:asciiTheme="minorHAnsi" w:hAnsiTheme="minorHAnsi" w:cstheme="minorHAnsi"/>
                  <w:color w:val="444444"/>
                </w:rPr>
                <w:id w:val="1674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92" w:rsidRPr="00846F92">
                  <w:rPr>
                    <w:rFonts w:ascii="Segoe UI Symbol" w:eastAsia="MS Gothic" w:hAnsi="Segoe UI Symbol" w:cs="Segoe UI Symbol"/>
                    <w:color w:val="444444"/>
                  </w:rPr>
                  <w:t>☐</w:t>
                </w:r>
              </w:sdtContent>
            </w:sdt>
            <w:r w:rsidR="00846F92" w:rsidRPr="00846F92">
              <w:rPr>
                <w:rFonts w:asciiTheme="minorHAnsi" w:hAnsiTheme="minorHAnsi" w:cstheme="minorHAnsi"/>
                <w:color w:val="444444"/>
              </w:rPr>
              <w:t xml:space="preserve"> NO</w:t>
            </w:r>
          </w:p>
        </w:tc>
      </w:tr>
      <w:tr w:rsidR="00846F92" w:rsidRPr="00846F92" w14:paraId="4C170EC6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1EB5ED0A" w14:textId="77777777" w:rsidR="00846F92" w:rsidRPr="00846F92" w:rsidRDefault="00846F9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Name of Biochemistry Society</w:t>
            </w:r>
          </w:p>
        </w:tc>
        <w:tc>
          <w:tcPr>
            <w:tcW w:w="5668" w:type="dxa"/>
          </w:tcPr>
          <w:p w14:paraId="44535600" w14:textId="77777777" w:rsidR="00846F92" w:rsidRPr="00846F92" w:rsidRDefault="00846F92" w:rsidP="00CF327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  <w:r w:rsidRPr="00846F92">
              <w:rPr>
                <w:rFonts w:asciiTheme="minorHAnsi" w:hAnsiTheme="minorHAnsi" w:cstheme="minorHAnsi"/>
                <w:color w:val="444444"/>
              </w:rPr>
              <w:t xml:space="preserve"> </w:t>
            </w:r>
          </w:p>
        </w:tc>
      </w:tr>
      <w:tr w:rsidR="00846F92" w:rsidRPr="00846F92" w14:paraId="76207AA6" w14:textId="77777777" w:rsidTr="00846F92">
        <w:trPr>
          <w:gridAfter w:val="1"/>
          <w:wAfter w:w="1085" w:type="dxa"/>
        </w:trPr>
        <w:tc>
          <w:tcPr>
            <w:tcW w:w="2268" w:type="dxa"/>
          </w:tcPr>
          <w:p w14:paraId="2B9E946D" w14:textId="51A7C0EA" w:rsidR="00846F92" w:rsidRPr="00846F92" w:rsidRDefault="00846F92" w:rsidP="00846F9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 xml:space="preserve">Have you received previous funding from </w:t>
            </w:r>
            <w:r w:rsidR="003049D0" w:rsidRPr="00846F92">
              <w:rPr>
                <w:rFonts w:asciiTheme="minorHAnsi" w:hAnsiTheme="minorHAnsi" w:cstheme="minorHAnsi"/>
                <w:b/>
                <w:color w:val="444444"/>
              </w:rPr>
              <w:t>IUBMB?</w:t>
            </w:r>
            <w:r w:rsidRPr="00846F92">
              <w:rPr>
                <w:rFonts w:asciiTheme="minorHAnsi" w:hAnsiTheme="minorHAnsi" w:cstheme="minorHAnsi"/>
                <w:b/>
                <w:color w:val="444444"/>
              </w:rPr>
              <w:t xml:space="preserve"> </w:t>
            </w:r>
            <w:bookmarkStart w:id="0" w:name="_GoBack"/>
            <w:bookmarkEnd w:id="0"/>
          </w:p>
          <w:p w14:paraId="7DB0F2E9" w14:textId="77777777" w:rsidR="00846F92" w:rsidRPr="00846F92" w:rsidRDefault="00846F92" w:rsidP="00846F9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b/>
                <w:color w:val="444444"/>
              </w:rPr>
            </w:pPr>
            <w:r w:rsidRPr="00846F92">
              <w:rPr>
                <w:rFonts w:asciiTheme="minorHAnsi" w:hAnsiTheme="minorHAnsi" w:cstheme="minorHAnsi"/>
                <w:b/>
                <w:color w:val="444444"/>
              </w:rPr>
              <w:t>If yes please provide details</w:t>
            </w:r>
          </w:p>
        </w:tc>
        <w:tc>
          <w:tcPr>
            <w:tcW w:w="5668" w:type="dxa"/>
          </w:tcPr>
          <w:p w14:paraId="0863C245" w14:textId="77777777" w:rsidR="00846F92" w:rsidRPr="00846F92" w:rsidRDefault="003049D0" w:rsidP="00846F92">
            <w:pPr>
              <w:pStyle w:val="ListParagraph"/>
              <w:tabs>
                <w:tab w:val="left" w:pos="840"/>
                <w:tab w:val="left" w:pos="841"/>
              </w:tabs>
              <w:ind w:left="0" w:firstLine="0"/>
              <w:rPr>
                <w:rFonts w:asciiTheme="minorHAnsi" w:hAnsiTheme="minorHAnsi" w:cstheme="minorHAnsi"/>
                <w:color w:val="444444"/>
              </w:rPr>
            </w:pPr>
            <w:sdt>
              <w:sdtPr>
                <w:rPr>
                  <w:rFonts w:asciiTheme="minorHAnsi" w:hAnsiTheme="minorHAnsi" w:cstheme="minorHAnsi"/>
                  <w:color w:val="444444"/>
                </w:rPr>
                <w:id w:val="-127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92" w:rsidRPr="00846F92">
                  <w:rPr>
                    <w:rFonts w:ascii="Segoe UI Symbol" w:eastAsia="MS Gothic" w:hAnsi="Segoe UI Symbol" w:cs="Segoe UI Symbol"/>
                    <w:color w:val="444444"/>
                  </w:rPr>
                  <w:t>☐</w:t>
                </w:r>
              </w:sdtContent>
            </w:sdt>
            <w:r w:rsidR="00846F92" w:rsidRPr="00846F92">
              <w:rPr>
                <w:rFonts w:asciiTheme="minorHAnsi" w:hAnsiTheme="minorHAnsi" w:cstheme="minorHAnsi"/>
                <w:color w:val="444444"/>
              </w:rPr>
              <w:t xml:space="preserve">YES                                </w:t>
            </w:r>
            <w:sdt>
              <w:sdtPr>
                <w:rPr>
                  <w:rFonts w:asciiTheme="minorHAnsi" w:hAnsiTheme="minorHAnsi" w:cstheme="minorHAnsi"/>
                  <w:color w:val="444444"/>
                </w:rPr>
                <w:id w:val="829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92" w:rsidRPr="00846F92">
                  <w:rPr>
                    <w:rFonts w:ascii="Segoe UI Symbol" w:eastAsia="MS Gothic" w:hAnsi="Segoe UI Symbol" w:cs="Segoe UI Symbol"/>
                    <w:color w:val="444444"/>
                  </w:rPr>
                  <w:t>☐</w:t>
                </w:r>
              </w:sdtContent>
            </w:sdt>
            <w:r w:rsidR="00846F92" w:rsidRPr="00846F92">
              <w:rPr>
                <w:rFonts w:asciiTheme="minorHAnsi" w:hAnsiTheme="minorHAnsi" w:cstheme="minorHAnsi"/>
                <w:color w:val="444444"/>
              </w:rPr>
              <w:t xml:space="preserve"> NO</w:t>
            </w:r>
          </w:p>
        </w:tc>
      </w:tr>
      <w:tr w:rsidR="00846F92" w14:paraId="1B99CF4B" w14:textId="77777777" w:rsidTr="00846F92">
        <w:tc>
          <w:tcPr>
            <w:tcW w:w="9016" w:type="dxa"/>
            <w:gridSpan w:val="3"/>
          </w:tcPr>
          <w:p w14:paraId="570E2B3D" w14:textId="77777777" w:rsidR="00846F92" w:rsidRPr="00846F92" w:rsidRDefault="00846F92" w:rsidP="00846F92">
            <w:pPr>
              <w:tabs>
                <w:tab w:val="left" w:pos="890"/>
                <w:tab w:val="left" w:pos="891"/>
              </w:tabs>
              <w:spacing w:before="78"/>
              <w:ind w:right="147"/>
              <w:rPr>
                <w:rFonts w:ascii="Symbol"/>
                <w:color w:val="444444"/>
              </w:rPr>
            </w:pPr>
            <w:r w:rsidRPr="00846F92">
              <w:rPr>
                <w:color w:val="444444"/>
              </w:rPr>
              <w:lastRenderedPageBreak/>
              <w:t xml:space="preserve">Maximum </w:t>
            </w:r>
            <w:r>
              <w:rPr>
                <w:color w:val="444444"/>
              </w:rPr>
              <w:t>one A4 page</w:t>
            </w:r>
            <w:r w:rsidRPr="00846F92">
              <w:rPr>
                <w:color w:val="444444"/>
              </w:rPr>
              <w:t xml:space="preserve"> words listing reasons for application for Tang Travel Bursary, including details about education</w:t>
            </w:r>
            <w:r w:rsidRPr="00846F92">
              <w:rPr>
                <w:color w:val="444444"/>
                <w:spacing w:val="-6"/>
              </w:rPr>
              <w:t xml:space="preserve"> </w:t>
            </w:r>
            <w:r w:rsidRPr="00846F92">
              <w:rPr>
                <w:color w:val="444444"/>
              </w:rPr>
              <w:t>experience; what you expect to gain from attending the conference and how this will enhance your own personal teaching that at your institution</w:t>
            </w:r>
          </w:p>
          <w:p w14:paraId="559DA398" w14:textId="77777777" w:rsidR="00846F92" w:rsidRDefault="00846F92" w:rsidP="00846F92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</w:tc>
      </w:tr>
      <w:tr w:rsidR="00846F92" w14:paraId="2576CED6" w14:textId="77777777" w:rsidTr="00846F92">
        <w:tc>
          <w:tcPr>
            <w:tcW w:w="9016" w:type="dxa"/>
            <w:gridSpan w:val="3"/>
          </w:tcPr>
          <w:p w14:paraId="76B23840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2E24DE72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776842B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8B94DC5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7E96AD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0B47FB7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7945F9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223914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9890279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8309FD7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C70EAAC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2E7B41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DF45D2D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2A74F3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7965F2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ECD05CD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A6470E0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A4B0E5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C7174E5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279E60DD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1F6D8E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5EAD400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CD400E8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C33AD4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58A82CF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DC92422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87BD329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160CF8B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A06E6E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5D42858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271C934F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E4C014A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4DA2138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F3910B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B427514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F922FC5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63F788E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C0086D9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B421390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0F56842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21AD89DD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98EAD9E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1A74112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8780BA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063134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43E6707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A7471FE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0462065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D55BE18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D6AA523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F4E2AD2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54CDA4D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0398AD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A8F756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1C97C577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057F1FEE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8F89BB0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479B1E9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7BAB24F6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FB5F22B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32183EC1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  <w:p w14:paraId="672C3193" w14:textId="77777777" w:rsidR="00846F92" w:rsidRDefault="00846F92" w:rsidP="002F201E">
            <w:pPr>
              <w:pStyle w:val="BodyText"/>
              <w:spacing w:before="6"/>
              <w:ind w:left="0" w:firstLine="0"/>
              <w:rPr>
                <w:sz w:val="16"/>
              </w:rPr>
            </w:pPr>
          </w:p>
        </w:tc>
      </w:tr>
    </w:tbl>
    <w:p w14:paraId="59E9B9F0" w14:textId="77777777" w:rsidR="002F201E" w:rsidRDefault="002F201E" w:rsidP="002F201E">
      <w:pPr>
        <w:pStyle w:val="BodyText"/>
        <w:spacing w:before="6"/>
        <w:ind w:left="0" w:firstLine="0"/>
        <w:rPr>
          <w:sz w:val="16"/>
        </w:rPr>
      </w:pPr>
    </w:p>
    <w:sectPr w:rsidR="002F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2F76"/>
    <w:multiLevelType w:val="hybridMultilevel"/>
    <w:tmpl w:val="1B2CC0C2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2404521"/>
    <w:multiLevelType w:val="hybridMultilevel"/>
    <w:tmpl w:val="67E2B4FE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1E"/>
    <w:rsid w:val="00004A35"/>
    <w:rsid w:val="000C128B"/>
    <w:rsid w:val="002F201E"/>
    <w:rsid w:val="003049D0"/>
    <w:rsid w:val="00740A1E"/>
    <w:rsid w:val="00846F92"/>
    <w:rsid w:val="00AC3C78"/>
    <w:rsid w:val="00B87116"/>
    <w:rsid w:val="00CD3A6D"/>
    <w:rsid w:val="00CF3272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5B03"/>
  <w15:chartTrackingRefBased/>
  <w15:docId w15:val="{D7BFBAC8-67C9-4C54-AD72-6DBBF4F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01E"/>
  </w:style>
  <w:style w:type="paragraph" w:styleId="Heading1">
    <w:name w:val="heading 1"/>
    <w:basedOn w:val="Normal"/>
    <w:link w:val="Heading1Char"/>
    <w:uiPriority w:val="1"/>
    <w:qFormat/>
    <w:rsid w:val="002F201E"/>
    <w:pPr>
      <w:widowControl w:val="0"/>
      <w:autoSpaceDE w:val="0"/>
      <w:autoSpaceDN w:val="0"/>
      <w:spacing w:after="0" w:line="317" w:lineRule="exact"/>
      <w:ind w:left="120"/>
      <w:jc w:val="both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01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201E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20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201E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201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2F201E"/>
    <w:pPr>
      <w:widowControl w:val="0"/>
      <w:autoSpaceDE w:val="0"/>
      <w:autoSpaceDN w:val="0"/>
      <w:spacing w:before="81" w:after="0" w:line="240" w:lineRule="auto"/>
      <w:ind w:left="840" w:hanging="360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F201E"/>
    <w:rPr>
      <w:color w:val="0000FF"/>
      <w:u w:val="single"/>
    </w:rPr>
  </w:style>
  <w:style w:type="table" w:styleId="TableGrid">
    <w:name w:val="Table Grid"/>
    <w:basedOn w:val="TableNormal"/>
    <w:uiPriority w:val="39"/>
    <w:rsid w:val="00CF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1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.macaulay@monash.edu" TargetMode="External"/><Relationship Id="rId5" Type="http://schemas.openxmlformats.org/officeDocument/2006/relationships/hyperlink" Target="mailto:grafeby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Macaulay</dc:creator>
  <cp:keywords/>
  <dc:description/>
  <cp:lastModifiedBy>Phillip Nagley</cp:lastModifiedBy>
  <cp:revision>7</cp:revision>
  <dcterms:created xsi:type="dcterms:W3CDTF">2019-09-05T07:06:00Z</dcterms:created>
  <dcterms:modified xsi:type="dcterms:W3CDTF">2019-09-05T08:41:00Z</dcterms:modified>
</cp:coreProperties>
</file>